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10" w:rsidRPr="00C05E01" w:rsidRDefault="00FE1B10" w:rsidP="00FE1B10">
      <w:pPr>
        <w:spacing w:line="260" w:lineRule="exact"/>
        <w:jc w:val="left"/>
        <w:rPr>
          <w:rFonts w:cs="ＭＳ 明朝" w:hint="eastAsia"/>
          <w:sz w:val="22"/>
        </w:rPr>
      </w:pPr>
      <w:r w:rsidRPr="00C05E01">
        <w:rPr>
          <w:rFonts w:cs="ＭＳ 明朝"/>
          <w:sz w:val="22"/>
        </w:rPr>
        <w:t>別紙</w:t>
      </w:r>
      <w:r w:rsidRPr="00C05E01">
        <w:rPr>
          <w:rFonts w:cs="ＭＳ 明朝" w:hint="eastAsia"/>
          <w:sz w:val="22"/>
        </w:rPr>
        <w:t>２</w:t>
      </w:r>
    </w:p>
    <w:p w:rsidR="00FE1B10" w:rsidRPr="00C05E01" w:rsidRDefault="00FE1B10" w:rsidP="00FE1B10">
      <w:pPr>
        <w:spacing w:line="320" w:lineRule="exact"/>
        <w:jc w:val="center"/>
        <w:rPr>
          <w:rFonts w:cs="ＭＳ 明朝"/>
          <w:sz w:val="22"/>
        </w:rPr>
      </w:pPr>
      <w:r>
        <w:rPr>
          <w:rFonts w:cs="ＭＳ 明朝" w:hint="eastAsia"/>
          <w:sz w:val="22"/>
        </w:rPr>
        <w:t>公共施設等先進的CO2排出削減対策モデル事業</w:t>
      </w:r>
      <w:r w:rsidRPr="00C05E01">
        <w:rPr>
          <w:rFonts w:cs="ＭＳ 明朝" w:hint="eastAsia"/>
          <w:sz w:val="22"/>
        </w:rPr>
        <w:t>に要する経費内訳</w:t>
      </w:r>
    </w:p>
    <w:p w:rsidR="00FE1B10" w:rsidRPr="00C05E01" w:rsidRDefault="00FE1B10" w:rsidP="00FE1B10">
      <w:pPr>
        <w:overflowPunct w:val="0"/>
        <w:adjustRightInd w:val="0"/>
        <w:spacing w:line="320" w:lineRule="exact"/>
        <w:jc w:val="center"/>
        <w:textAlignment w:val="baseline"/>
        <w:rPr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E1B10" w:rsidRPr="00C05E01" w:rsidTr="003047D9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before="7" w:line="320" w:lineRule="exact"/>
              <w:rPr>
                <w:sz w:val="22"/>
              </w:rPr>
            </w:pPr>
          </w:p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leftChars="50" w:left="120" w:rightChars="50" w:right="120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leftChars="50" w:left="450" w:rightChars="50" w:right="120" w:hangingChars="150" w:hanging="330"/>
              <w:rPr>
                <w:rFonts w:cs="ＭＳ ゴシック" w:hint="eastAsia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(2)寄付金その他の収入</w:t>
            </w:r>
          </w:p>
          <w:p w:rsidR="00FE1B10" w:rsidRPr="00C05E01" w:rsidRDefault="00FE1B10" w:rsidP="003047D9">
            <w:pPr>
              <w:spacing w:line="320" w:lineRule="exact"/>
              <w:ind w:leftChars="50" w:left="450" w:rightChars="50" w:right="120" w:hangingChars="150" w:hanging="330"/>
              <w:rPr>
                <w:rFonts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leftChars="50" w:left="120" w:rightChars="50" w:right="120"/>
              <w:rPr>
                <w:rFonts w:cs="ＭＳ ゴシック" w:hint="eastAsia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(3)差引額</w:t>
            </w:r>
          </w:p>
          <w:p w:rsidR="00FE1B10" w:rsidRPr="00C05E01" w:rsidRDefault="00FE1B10" w:rsidP="003047D9">
            <w:pPr>
              <w:spacing w:line="320" w:lineRule="exact"/>
              <w:ind w:leftChars="50" w:left="120" w:rightChars="50" w:right="120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leftChars="50" w:left="450" w:rightChars="50" w:right="120" w:hangingChars="150" w:hanging="330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(4)補助対象経費支出予定額</w:t>
            </w:r>
          </w:p>
        </w:tc>
      </w:tr>
      <w:tr w:rsidR="00FE1B10" w:rsidRPr="00C05E01" w:rsidTr="003047D9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rightChars="50" w:right="120"/>
              <w:jc w:val="righ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rightChars="50" w:right="120"/>
              <w:jc w:val="righ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rightChars="50" w:right="120"/>
              <w:jc w:val="righ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rightChars="50" w:right="120"/>
              <w:jc w:val="righ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円</w:t>
            </w:r>
          </w:p>
        </w:tc>
      </w:tr>
      <w:tr w:rsidR="00FE1B10" w:rsidRPr="00C05E01" w:rsidTr="003047D9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leftChars="50" w:left="120" w:rightChars="50" w:right="120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leftChars="50" w:left="120" w:rightChars="50" w:right="120"/>
              <w:rPr>
                <w:rFonts w:cs="ＭＳ ゴシック" w:hint="eastAsia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(6)選定額</w:t>
            </w:r>
          </w:p>
          <w:p w:rsidR="00FE1B10" w:rsidRPr="00C05E01" w:rsidRDefault="00FE1B10" w:rsidP="003047D9">
            <w:pPr>
              <w:spacing w:line="320" w:lineRule="exact"/>
              <w:ind w:leftChars="50" w:left="120" w:rightChars="50" w:right="120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leftChars="50" w:left="120" w:rightChars="50" w:right="120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(7)補助基本額</w:t>
            </w:r>
          </w:p>
          <w:p w:rsidR="00FE1B10" w:rsidRPr="00C05E01" w:rsidRDefault="00FE1B10" w:rsidP="003047D9">
            <w:pPr>
              <w:spacing w:line="320" w:lineRule="exact"/>
              <w:ind w:leftChars="50" w:left="120" w:rightChars="50" w:right="120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leftChars="50" w:left="120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(8)補助金所要額</w:t>
            </w:r>
          </w:p>
          <w:p w:rsidR="00FE1B10" w:rsidRPr="00C05E01" w:rsidRDefault="00FE1B10" w:rsidP="003047D9">
            <w:pPr>
              <w:spacing w:before="3" w:line="320" w:lineRule="exact"/>
              <w:ind w:leftChars="50" w:left="120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(7)×</w:t>
            </w:r>
            <w:r>
              <w:rPr>
                <w:rFonts w:cs="ＭＳ ゴシック" w:hint="eastAsia"/>
                <w:sz w:val="22"/>
              </w:rPr>
              <w:t>２/３</w:t>
            </w:r>
          </w:p>
        </w:tc>
      </w:tr>
      <w:tr w:rsidR="00FE1B10" w:rsidRPr="00C05E01" w:rsidTr="003047D9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rightChars="50" w:right="120"/>
              <w:jc w:val="righ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rightChars="50" w:right="120"/>
              <w:jc w:val="righ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rightChars="50" w:right="120"/>
              <w:jc w:val="righ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rightChars="50" w:right="120"/>
              <w:jc w:val="righ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円</w:t>
            </w:r>
          </w:p>
        </w:tc>
      </w:tr>
      <w:tr w:rsidR="00FE1B10" w:rsidRPr="00C05E01" w:rsidTr="003047D9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before="9" w:line="320" w:lineRule="exac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補助対象経費支出予定額内訳</w:t>
            </w:r>
          </w:p>
        </w:tc>
      </w:tr>
      <w:tr w:rsidR="00FE1B10" w:rsidRPr="00C05E01" w:rsidTr="003047D9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積　　算　　内　　訳</w:t>
            </w:r>
          </w:p>
        </w:tc>
      </w:tr>
      <w:tr w:rsidR="00FE1B10" w:rsidRPr="00C05E01" w:rsidTr="003047D9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3F3E33" w:rsidRDefault="00FE1B10" w:rsidP="003047D9">
            <w:pPr>
              <w:spacing w:line="320" w:lineRule="exact"/>
              <w:ind w:leftChars="50" w:left="12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（記載例）</w:t>
            </w:r>
          </w:p>
          <w:p w:rsidR="00FE1B10" w:rsidRPr="003F3E33" w:rsidRDefault="00FE1B10" w:rsidP="003047D9">
            <w:pPr>
              <w:spacing w:line="320" w:lineRule="exact"/>
              <w:ind w:leftChars="100" w:left="2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工事費</w:t>
            </w:r>
          </w:p>
          <w:p w:rsidR="00FE1B10" w:rsidRPr="003F3E33" w:rsidRDefault="00FE1B10" w:rsidP="003047D9">
            <w:pPr>
              <w:spacing w:line="320" w:lineRule="exact"/>
              <w:ind w:leftChars="200" w:left="48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本工事費</w:t>
            </w:r>
          </w:p>
          <w:p w:rsidR="00FE1B10" w:rsidRPr="003F3E33" w:rsidRDefault="00FE1B10" w:rsidP="003047D9">
            <w:pPr>
              <w:spacing w:line="320" w:lineRule="exact"/>
              <w:ind w:leftChars="300" w:left="72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材料費</w:t>
            </w:r>
          </w:p>
          <w:p w:rsidR="00FE1B10" w:rsidRPr="003F3E33" w:rsidRDefault="00FE1B10" w:rsidP="003047D9">
            <w:pPr>
              <w:spacing w:line="320" w:lineRule="exact"/>
              <w:ind w:leftChars="400" w:left="96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・</w:t>
            </w:r>
          </w:p>
          <w:p w:rsidR="00FE1B10" w:rsidRPr="003F3E33" w:rsidRDefault="00FE1B10" w:rsidP="003047D9">
            <w:pPr>
              <w:spacing w:line="320" w:lineRule="exact"/>
              <w:ind w:leftChars="400" w:left="96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・</w:t>
            </w:r>
          </w:p>
          <w:p w:rsidR="00FE1B10" w:rsidRPr="003F3E33" w:rsidRDefault="00FE1B10" w:rsidP="003047D9">
            <w:pPr>
              <w:spacing w:line="320" w:lineRule="exact"/>
              <w:ind w:leftChars="200" w:left="48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付帯工事費</w:t>
            </w:r>
          </w:p>
          <w:p w:rsidR="00FE1B10" w:rsidRPr="003F3E33" w:rsidRDefault="00FE1B10" w:rsidP="003047D9">
            <w:pPr>
              <w:spacing w:line="320" w:lineRule="exact"/>
              <w:ind w:leftChars="400" w:left="96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・</w:t>
            </w:r>
          </w:p>
          <w:p w:rsidR="00FE1B10" w:rsidRPr="003F3E33" w:rsidRDefault="00FE1B10" w:rsidP="003047D9">
            <w:pPr>
              <w:spacing w:line="320" w:lineRule="exact"/>
              <w:ind w:leftChars="400" w:left="96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・</w:t>
            </w:r>
          </w:p>
          <w:p w:rsidR="00FE1B10" w:rsidRPr="003F3E33" w:rsidRDefault="00FE1B10" w:rsidP="003047D9">
            <w:pPr>
              <w:spacing w:line="320" w:lineRule="exact"/>
              <w:ind w:leftChars="100" w:left="2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 xml:space="preserve">　機械器具費</w:t>
            </w:r>
          </w:p>
          <w:p w:rsidR="00FE1B10" w:rsidRPr="003F3E33" w:rsidRDefault="00FE1B10" w:rsidP="003047D9">
            <w:pPr>
              <w:spacing w:line="320" w:lineRule="exact"/>
              <w:ind w:leftChars="100" w:left="2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事務費</w:t>
            </w:r>
          </w:p>
          <w:p w:rsidR="00FE1B10" w:rsidRPr="003F3E33" w:rsidRDefault="00FE1B10" w:rsidP="003047D9">
            <w:pPr>
              <w:spacing w:line="320" w:lineRule="exact"/>
              <w:ind w:leftChars="100" w:left="2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社会保険料</w:t>
            </w:r>
          </w:p>
          <w:p w:rsidR="00FE1B10" w:rsidRPr="003F3E33" w:rsidRDefault="00FE1B10" w:rsidP="003047D9">
            <w:pPr>
              <w:spacing w:line="320" w:lineRule="exact"/>
              <w:ind w:leftChars="100" w:left="2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 xml:space="preserve">　賃金</w:t>
            </w:r>
          </w:p>
          <w:p w:rsidR="00FE1B10" w:rsidRPr="003F3E33" w:rsidRDefault="00FE1B10" w:rsidP="003047D9">
            <w:pPr>
              <w:spacing w:line="320" w:lineRule="exact"/>
              <w:ind w:leftChars="400" w:left="96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・</w:t>
            </w:r>
          </w:p>
          <w:p w:rsidR="00FE1B10" w:rsidRPr="003F3E33" w:rsidRDefault="00FE1B10" w:rsidP="003047D9">
            <w:pPr>
              <w:spacing w:line="320" w:lineRule="exact"/>
              <w:ind w:leftChars="400" w:left="960"/>
              <w:rPr>
                <w:sz w:val="22"/>
              </w:rPr>
            </w:pPr>
            <w:r w:rsidRPr="003F3E33">
              <w:rPr>
                <w:rFonts w:hint="eastAsia"/>
                <w:sz w:val="22"/>
              </w:rPr>
              <w:t>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3F3E33" w:rsidRDefault="00FE1B10" w:rsidP="003047D9">
            <w:pPr>
              <w:spacing w:line="310" w:lineRule="exact"/>
              <w:rPr>
                <w:rFonts w:hint="eastAsia"/>
                <w:sz w:val="22"/>
              </w:rPr>
            </w:pPr>
          </w:p>
          <w:p w:rsidR="00FE1B10" w:rsidRPr="003F3E33" w:rsidRDefault="00FE1B10" w:rsidP="003047D9">
            <w:pPr>
              <w:spacing w:line="310" w:lineRule="exact"/>
              <w:ind w:leftChars="200" w:left="48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100" w:firstLine="22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200" w:firstLine="4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200" w:firstLine="4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200" w:firstLine="4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100" w:firstLine="22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200" w:firstLine="4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200" w:firstLine="4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firstLineChars="300" w:firstLine="66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200" w:firstLine="4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100" w:firstLine="22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200" w:firstLine="44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10" w:lineRule="exact"/>
              <w:ind w:leftChars="200" w:left="480" w:firstLineChars="100" w:firstLine="22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○○○</w:t>
            </w:r>
          </w:p>
          <w:p w:rsidR="00FE1B10" w:rsidRPr="003F3E33" w:rsidRDefault="00FE1B10" w:rsidP="003047D9">
            <w:pPr>
              <w:spacing w:line="320" w:lineRule="exact"/>
              <w:rPr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3F3E33" w:rsidRDefault="00FE1B10" w:rsidP="003047D9">
            <w:pPr>
              <w:spacing w:line="320" w:lineRule="exact"/>
              <w:rPr>
                <w:rFonts w:hint="eastAsia"/>
                <w:sz w:val="22"/>
              </w:rPr>
            </w:pPr>
          </w:p>
          <w:p w:rsidR="00FE1B10" w:rsidRPr="003F3E33" w:rsidRDefault="00FE1B10" w:rsidP="003047D9">
            <w:pPr>
              <w:spacing w:line="320" w:lineRule="exact"/>
              <w:rPr>
                <w:rFonts w:hint="eastAsia"/>
                <w:sz w:val="22"/>
              </w:rPr>
            </w:pPr>
          </w:p>
          <w:p w:rsidR="00FE1B10" w:rsidRPr="003F3E33" w:rsidRDefault="00FE1B10" w:rsidP="003047D9">
            <w:pPr>
              <w:spacing w:line="320" w:lineRule="exact"/>
              <w:rPr>
                <w:rFonts w:hint="eastAsia"/>
                <w:sz w:val="22"/>
              </w:rPr>
            </w:pPr>
          </w:p>
          <w:p w:rsidR="00FE1B10" w:rsidRPr="003F3E33" w:rsidRDefault="00FE1B10" w:rsidP="003047D9">
            <w:pPr>
              <w:spacing w:line="320" w:lineRule="exact"/>
              <w:ind w:leftChars="300" w:left="720"/>
              <w:rPr>
                <w:rFonts w:hint="eastAsia"/>
                <w:sz w:val="22"/>
              </w:rPr>
            </w:pPr>
            <w:r w:rsidRPr="003F3E33">
              <w:rPr>
                <w:rFonts w:hint="eastAsia"/>
                <w:sz w:val="22"/>
              </w:rPr>
              <w:t>材料名　（数量）×（単価）＝金額</w:t>
            </w:r>
          </w:p>
          <w:p w:rsidR="00FE1B10" w:rsidRPr="003F3E33" w:rsidRDefault="00FE1B10" w:rsidP="003047D9">
            <w:pPr>
              <w:spacing w:line="320" w:lineRule="exact"/>
              <w:ind w:leftChars="1000" w:left="2400"/>
              <w:rPr>
                <w:sz w:val="22"/>
              </w:rPr>
            </w:pPr>
          </w:p>
        </w:tc>
      </w:tr>
      <w:tr w:rsidR="00FE1B10" w:rsidRPr="00C05E01" w:rsidTr="003047D9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ind w:rightChars="50" w:right="120"/>
              <w:jc w:val="righ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</w:tr>
      <w:tr w:rsidR="00FE1B10" w:rsidRPr="00C05E01" w:rsidTr="003047D9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E1B10" w:rsidRPr="00C05E01" w:rsidTr="003047D9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jc w:val="center"/>
              <w:rPr>
                <w:rFonts w:cs="ＭＳ ゴシック"/>
                <w:sz w:val="22"/>
              </w:rPr>
            </w:pPr>
            <w:r w:rsidRPr="00C05E01">
              <w:rPr>
                <w:rFonts w:cs="ＭＳ ゴシック" w:hint="eastAsia"/>
                <w:sz w:val="22"/>
              </w:rPr>
              <w:t>購入予定時期</w:t>
            </w:r>
          </w:p>
        </w:tc>
      </w:tr>
      <w:tr w:rsidR="00FE1B10" w:rsidRPr="00C05E01" w:rsidTr="003047D9">
        <w:trPr>
          <w:trHeight w:hRule="exact" w:val="2427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E1B10" w:rsidRPr="00C05E01" w:rsidRDefault="00FE1B10" w:rsidP="003047D9">
            <w:pPr>
              <w:spacing w:line="320" w:lineRule="exact"/>
              <w:rPr>
                <w:sz w:val="22"/>
              </w:rPr>
            </w:pPr>
          </w:p>
        </w:tc>
      </w:tr>
    </w:tbl>
    <w:p w:rsidR="00FE1B10" w:rsidRPr="00C05E01" w:rsidRDefault="00FE1B10" w:rsidP="00FE1B10">
      <w:pPr>
        <w:spacing w:line="320" w:lineRule="exact"/>
        <w:jc w:val="left"/>
        <w:rPr>
          <w:rFonts w:hint="eastAsia"/>
          <w:sz w:val="18"/>
          <w:szCs w:val="18"/>
        </w:rPr>
      </w:pPr>
      <w:r w:rsidRPr="00C05E01">
        <w:rPr>
          <w:rFonts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C05E01">
        <w:rPr>
          <w:rFonts w:hint="eastAsia"/>
          <w:sz w:val="18"/>
          <w:szCs w:val="18"/>
        </w:rPr>
        <w:t>を添付する。</w:t>
      </w:r>
    </w:p>
    <w:p w:rsidR="00FE1B10" w:rsidRDefault="00FE1B10" w:rsidP="00EE46F6">
      <w:pPr>
        <w:spacing w:line="260" w:lineRule="exact"/>
        <w:jc w:val="left"/>
        <w:rPr>
          <w:rFonts w:cs="ＭＳ 明朝" w:hint="eastAsia"/>
          <w:color w:val="auto"/>
          <w:kern w:val="2"/>
          <w:sz w:val="22"/>
          <w:szCs w:val="22"/>
        </w:rPr>
      </w:pPr>
      <w:bookmarkStart w:id="0" w:name="_GoBack"/>
      <w:bookmarkEnd w:id="0"/>
    </w:p>
    <w:sectPr w:rsidR="00FE1B10" w:rsidSect="0001326C">
      <w:pgSz w:w="11906" w:h="16838" w:code="9"/>
      <w:pgMar w:top="1418" w:right="1418" w:bottom="1418" w:left="1418" w:header="851" w:footer="992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10" w:rsidRDefault="00FE1B10" w:rsidP="00FE1B10">
      <w:r>
        <w:separator/>
      </w:r>
    </w:p>
  </w:endnote>
  <w:endnote w:type="continuationSeparator" w:id="0">
    <w:p w:rsidR="00FE1B10" w:rsidRDefault="00FE1B10" w:rsidP="00FE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10" w:rsidRDefault="00FE1B10" w:rsidP="00FE1B10">
      <w:r>
        <w:separator/>
      </w:r>
    </w:p>
  </w:footnote>
  <w:footnote w:type="continuationSeparator" w:id="0">
    <w:p w:rsidR="00FE1B10" w:rsidRDefault="00FE1B10" w:rsidP="00FE1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6"/>
    <w:rsid w:val="0001326C"/>
    <w:rsid w:val="003630B0"/>
    <w:rsid w:val="00745A1F"/>
    <w:rsid w:val="00AD0444"/>
    <w:rsid w:val="00C52343"/>
    <w:rsid w:val="00CF2066"/>
    <w:rsid w:val="00D64052"/>
    <w:rsid w:val="00DB2225"/>
    <w:rsid w:val="00EE46F6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8AB64-B9F6-4A2F-9F3F-DC0EDD6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B10"/>
  </w:style>
  <w:style w:type="paragraph" w:styleId="a5">
    <w:name w:val="footer"/>
    <w:basedOn w:val="a"/>
    <w:link w:val="a6"/>
    <w:uiPriority w:val="99"/>
    <w:unhideWhenUsed/>
    <w:rsid w:val="00FE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悦久</dc:creator>
  <cp:keywords/>
  <dc:description/>
  <cp:lastModifiedBy>吉田 一人</cp:lastModifiedBy>
  <cp:revision>4</cp:revision>
  <dcterms:created xsi:type="dcterms:W3CDTF">2018-04-03T02:00:00Z</dcterms:created>
  <dcterms:modified xsi:type="dcterms:W3CDTF">2018-05-01T06:35:00Z</dcterms:modified>
</cp:coreProperties>
</file>